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6B37BD" w:rsidP="006D41F1">
      <w:pPr>
        <w:ind w:left="-284"/>
        <w:jc w:val="both"/>
        <w:rPr>
          <w:sz w:val="26"/>
          <w:szCs w:val="26"/>
        </w:rPr>
      </w:pPr>
      <w:r>
        <w:pict>
          <v:rect id="_x0000_s1026" style="position:absolute;left:0;text-align:left;margin-left:-6.75pt;margin-top:-4.85pt;width:468.05pt;height:92.7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4E528C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DB67BC">
                    <w:rPr>
                      <w:sz w:val="28"/>
                      <w:szCs w:val="28"/>
                    </w:rPr>
                    <w:t>OITAVA</w:t>
                  </w:r>
                  <w:r>
                    <w:rPr>
                      <w:sz w:val="28"/>
                      <w:szCs w:val="28"/>
                    </w:rPr>
                    <w:t xml:space="preserve"> REUNIÃO ORDINÁRIA DA </w:t>
                  </w:r>
                  <w:r w:rsidR="002275AC">
                    <w:rPr>
                      <w:sz w:val="28"/>
                      <w:szCs w:val="28"/>
                    </w:rPr>
                    <w:t>PRIMEIRA</w:t>
                  </w:r>
                  <w:r>
                    <w:rPr>
                      <w:sz w:val="28"/>
                      <w:szCs w:val="28"/>
                    </w:rPr>
                    <w:t xml:space="preserve"> SESSÃO LEGISLATIVA DA DÉCIMA </w:t>
                  </w:r>
                  <w:r w:rsidR="00F05BDF">
                    <w:rPr>
                      <w:sz w:val="28"/>
                      <w:szCs w:val="28"/>
                    </w:rPr>
                    <w:t>OITAVA</w:t>
                  </w:r>
                  <w:r>
                    <w:rPr>
                      <w:sz w:val="28"/>
                      <w:szCs w:val="28"/>
                    </w:rPr>
                    <w:t xml:space="preserve"> LEGISLATURA DA CÂMARA DE VEREADORES DE PIRACICABA, QUE SE REALIZA AOS </w:t>
                  </w:r>
                  <w:r w:rsidR="00DB67BC">
                    <w:rPr>
                      <w:sz w:val="28"/>
                      <w:szCs w:val="28"/>
                    </w:rPr>
                    <w:t xml:space="preserve">VINTE E CINCO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DB67BC">
                    <w:rPr>
                      <w:sz w:val="28"/>
                      <w:szCs w:val="28"/>
                    </w:rPr>
                    <w:t xml:space="preserve">FEVEREIRO </w:t>
                  </w:r>
                  <w:r>
                    <w:rPr>
                      <w:sz w:val="28"/>
                      <w:szCs w:val="28"/>
                    </w:rPr>
                    <w:t xml:space="preserve">DO ANO DE DOIS MIL E </w:t>
                  </w:r>
                  <w:r w:rsidR="007312ED">
                    <w:rPr>
                      <w:sz w:val="28"/>
                      <w:szCs w:val="28"/>
                    </w:rPr>
                    <w:t>VINTE</w:t>
                  </w:r>
                  <w:r w:rsidR="00F05BDF">
                    <w:rPr>
                      <w:sz w:val="28"/>
                      <w:szCs w:val="28"/>
                    </w:rPr>
                    <w:t xml:space="preserve"> E UM</w:t>
                  </w:r>
                  <w:r w:rsidR="00AE792D">
                    <w:rPr>
                      <w:sz w:val="28"/>
                      <w:szCs w:val="28"/>
                    </w:rPr>
                    <w:t>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Default="004E528C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D I S C U S S Ã O   Ú N I C A</w:t>
      </w:r>
    </w:p>
    <w:p w:rsidR="005D2F05" w:rsidRPr="00B60DD4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4E528C" w:rsidP="005D2F05">
      <w:pPr>
        <w:pStyle w:val="Ttulo4"/>
      </w:pPr>
      <w:r>
        <w:t>Requerimentos</w:t>
      </w:r>
    </w:p>
    <w:p w:rsidR="005D2F05" w:rsidRPr="00B60DD4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4E528C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B12483">
        <w:rPr>
          <w:rFonts w:ascii="Arial" w:hAnsi="Arial" w:cs="Arial"/>
          <w:b/>
          <w:bCs/>
          <w:sz w:val="26"/>
          <w:szCs w:val="26"/>
        </w:rPr>
        <w:t>185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B12483">
        <w:rPr>
          <w:rFonts w:ascii="Arial" w:hAnsi="Arial" w:cs="Arial"/>
          <w:sz w:val="26"/>
          <w:szCs w:val="26"/>
        </w:rPr>
        <w:t xml:space="preserve">Paulo Roberto de </w:t>
      </w:r>
      <w:r w:rsidR="00B12483" w:rsidRPr="00B12483">
        <w:rPr>
          <w:rFonts w:ascii="Arial" w:hAnsi="Arial" w:cs="Arial"/>
          <w:sz w:val="26"/>
          <w:szCs w:val="26"/>
        </w:rPr>
        <w:t xml:space="preserve">Campos, </w:t>
      </w:r>
      <w:r w:rsidRPr="00B12483">
        <w:rPr>
          <w:rFonts w:ascii="Arial" w:hAnsi="Arial" w:cs="Arial"/>
          <w:sz w:val="26"/>
          <w:szCs w:val="26"/>
        </w:rPr>
        <w:t xml:space="preserve">que solicita </w:t>
      </w:r>
      <w:r w:rsidR="00B12483" w:rsidRPr="00B12483">
        <w:rPr>
          <w:rFonts w:ascii="Arial" w:hAnsi="Arial"/>
          <w:sz w:val="26"/>
          <w:szCs w:val="26"/>
        </w:rPr>
        <w:t>autorização do Plenário para a realização de Reunião Solene, em comemoração ao “dia do Pintor”.</w:t>
      </w:r>
    </w:p>
    <w:p w:rsidR="005D2F05" w:rsidRPr="00B60DD4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4E528C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B12483">
        <w:rPr>
          <w:rFonts w:ascii="Arial" w:hAnsi="Arial" w:cs="Arial"/>
          <w:b/>
          <w:bCs/>
          <w:sz w:val="26"/>
          <w:szCs w:val="26"/>
        </w:rPr>
        <w:t>186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B12483">
        <w:rPr>
          <w:rFonts w:ascii="Arial" w:hAnsi="Arial" w:cs="Arial"/>
          <w:sz w:val="26"/>
          <w:szCs w:val="26"/>
        </w:rPr>
        <w:t xml:space="preserve">Paulo Roberto de </w:t>
      </w:r>
      <w:r w:rsidR="00B12483" w:rsidRPr="00B12483">
        <w:rPr>
          <w:rFonts w:ascii="Arial" w:hAnsi="Arial" w:cs="Arial"/>
          <w:sz w:val="26"/>
          <w:szCs w:val="26"/>
        </w:rPr>
        <w:t xml:space="preserve">Campos, </w:t>
      </w:r>
      <w:r>
        <w:rPr>
          <w:rFonts w:ascii="Arial" w:hAnsi="Arial" w:cs="Arial"/>
          <w:sz w:val="26"/>
          <w:szCs w:val="26"/>
        </w:rPr>
        <w:t xml:space="preserve">que </w:t>
      </w:r>
      <w:r w:rsidRPr="00B12483">
        <w:rPr>
          <w:rFonts w:ascii="Arial" w:hAnsi="Arial" w:cs="Arial"/>
          <w:sz w:val="26"/>
          <w:szCs w:val="26"/>
        </w:rPr>
        <w:t xml:space="preserve">solicita </w:t>
      </w:r>
      <w:r w:rsidR="00B12483" w:rsidRPr="00B12483">
        <w:rPr>
          <w:rFonts w:ascii="Arial" w:hAnsi="Arial"/>
          <w:sz w:val="26"/>
          <w:szCs w:val="26"/>
        </w:rPr>
        <w:t>autorização do Plenário para a realização de Reunião Solene em comemoração ao “Dia do Gari e do Reciclador do Ano”.</w:t>
      </w:r>
    </w:p>
    <w:p w:rsidR="005D2F05" w:rsidRPr="00B60DD4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Pr="00B12483" w:rsidRDefault="004E528C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B12483">
        <w:rPr>
          <w:rFonts w:ascii="Arial" w:hAnsi="Arial" w:cs="Arial"/>
          <w:b/>
          <w:bCs/>
          <w:sz w:val="26"/>
          <w:szCs w:val="26"/>
        </w:rPr>
        <w:t>187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</w:t>
      </w:r>
      <w:r w:rsidR="00B12483">
        <w:rPr>
          <w:rFonts w:ascii="Arial" w:hAnsi="Arial" w:cs="Arial"/>
          <w:sz w:val="26"/>
          <w:szCs w:val="26"/>
        </w:rPr>
        <w:t xml:space="preserve"> Paulo Roberto de </w:t>
      </w:r>
      <w:r w:rsidR="00B12483" w:rsidRPr="00B12483">
        <w:rPr>
          <w:rFonts w:ascii="Arial" w:hAnsi="Arial" w:cs="Arial"/>
          <w:sz w:val="26"/>
          <w:szCs w:val="26"/>
        </w:rPr>
        <w:t>Campos,</w:t>
      </w:r>
      <w:r>
        <w:rPr>
          <w:rFonts w:ascii="Arial" w:hAnsi="Arial" w:cs="Arial"/>
          <w:sz w:val="26"/>
          <w:szCs w:val="26"/>
        </w:rPr>
        <w:t xml:space="preserve"> que </w:t>
      </w:r>
      <w:r w:rsidRPr="00B12483">
        <w:rPr>
          <w:rFonts w:ascii="Arial" w:hAnsi="Arial" w:cs="Arial"/>
          <w:sz w:val="26"/>
          <w:szCs w:val="26"/>
        </w:rPr>
        <w:t xml:space="preserve">solicita </w:t>
      </w:r>
      <w:r w:rsidR="00B12483" w:rsidRPr="00B12483">
        <w:rPr>
          <w:rFonts w:ascii="Arial" w:hAnsi="Arial"/>
          <w:sz w:val="26"/>
          <w:szCs w:val="26"/>
        </w:rPr>
        <w:t>autorização do Plenário para a realização de Reunião Solene, em comemoração ao “Dia do Encanador”.</w:t>
      </w:r>
    </w:p>
    <w:p w:rsidR="005D2F05" w:rsidRPr="00B60DD4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4E528C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B12483">
        <w:rPr>
          <w:rFonts w:ascii="Arial" w:hAnsi="Arial" w:cs="Arial"/>
          <w:b/>
          <w:bCs/>
          <w:sz w:val="26"/>
          <w:szCs w:val="26"/>
        </w:rPr>
        <w:t>189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B12483">
        <w:rPr>
          <w:rFonts w:ascii="Arial" w:hAnsi="Arial" w:cs="Arial"/>
          <w:sz w:val="26"/>
          <w:szCs w:val="26"/>
        </w:rPr>
        <w:t xml:space="preserve">Paulo Roberto de </w:t>
      </w:r>
      <w:r w:rsidR="00B12483" w:rsidRPr="00B12483">
        <w:rPr>
          <w:rFonts w:ascii="Arial" w:hAnsi="Arial" w:cs="Arial"/>
          <w:sz w:val="26"/>
          <w:szCs w:val="26"/>
        </w:rPr>
        <w:t>Campos,</w:t>
      </w:r>
      <w:r w:rsidR="00B12483">
        <w:rPr>
          <w:rFonts w:ascii="Arial" w:hAnsi="Arial" w:cs="Arial"/>
          <w:sz w:val="26"/>
          <w:szCs w:val="26"/>
        </w:rPr>
        <w:t xml:space="preserve"> </w:t>
      </w:r>
      <w:r w:rsidRPr="00B12483">
        <w:rPr>
          <w:rFonts w:ascii="Arial" w:hAnsi="Arial" w:cs="Arial"/>
          <w:sz w:val="26"/>
          <w:szCs w:val="26"/>
        </w:rPr>
        <w:t xml:space="preserve">que solicita </w:t>
      </w:r>
      <w:r w:rsidR="00B12483" w:rsidRPr="00B12483">
        <w:rPr>
          <w:rFonts w:ascii="Arial" w:hAnsi="Arial" w:cs="Arial"/>
          <w:sz w:val="26"/>
          <w:szCs w:val="26"/>
        </w:rPr>
        <w:t>autorização do Plenário para realizar Reunião Solene em comemoração ao “Dia do Capoeirista”, conforme Decreto Legislativo nº 46 de 23 de novembro de 2017.</w:t>
      </w:r>
    </w:p>
    <w:p w:rsidR="005D2F05" w:rsidRPr="00B60DD4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4E528C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482669">
        <w:rPr>
          <w:rFonts w:ascii="Arial" w:hAnsi="Arial" w:cs="Arial"/>
          <w:b/>
          <w:bCs/>
          <w:sz w:val="26"/>
          <w:szCs w:val="26"/>
        </w:rPr>
        <w:t>194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482669">
        <w:rPr>
          <w:rFonts w:ascii="Arial" w:hAnsi="Arial" w:cs="Arial"/>
          <w:sz w:val="26"/>
          <w:szCs w:val="26"/>
        </w:rPr>
        <w:t xml:space="preserve">Acácio Geraldo de Godoy, </w:t>
      </w:r>
      <w:r>
        <w:rPr>
          <w:rFonts w:ascii="Arial" w:hAnsi="Arial" w:cs="Arial"/>
          <w:sz w:val="26"/>
          <w:szCs w:val="26"/>
        </w:rPr>
        <w:t xml:space="preserve">que </w:t>
      </w:r>
      <w:r w:rsidRPr="00482669">
        <w:rPr>
          <w:rFonts w:ascii="Arial" w:hAnsi="Arial" w:cs="Arial"/>
          <w:sz w:val="26"/>
          <w:szCs w:val="26"/>
        </w:rPr>
        <w:t xml:space="preserve">solicita </w:t>
      </w:r>
      <w:r w:rsidR="00482669" w:rsidRPr="00482669">
        <w:rPr>
          <w:rFonts w:ascii="Arial" w:hAnsi="Arial" w:cs="Arial"/>
          <w:sz w:val="26"/>
          <w:szCs w:val="26"/>
        </w:rPr>
        <w:t>autorização do Plenário para a realização de Reunião Solene para entrega da “</w:t>
      </w:r>
      <w:r w:rsidR="00482669" w:rsidRPr="00482669">
        <w:rPr>
          <w:rFonts w:ascii="Arial" w:hAnsi="Arial"/>
          <w:sz w:val="26"/>
          <w:szCs w:val="26"/>
        </w:rPr>
        <w:t>Medalha de Mérito “Zumbi dos Palmares”.</w:t>
      </w:r>
    </w:p>
    <w:p w:rsidR="005D2F05" w:rsidRPr="00B60DD4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4E528C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482669">
        <w:rPr>
          <w:rFonts w:ascii="Arial" w:hAnsi="Arial" w:cs="Arial"/>
          <w:b/>
          <w:bCs/>
          <w:sz w:val="26"/>
          <w:szCs w:val="26"/>
        </w:rPr>
        <w:t>201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482669">
        <w:rPr>
          <w:rFonts w:ascii="Arial" w:hAnsi="Arial" w:cs="Arial"/>
          <w:sz w:val="26"/>
          <w:szCs w:val="26"/>
        </w:rPr>
        <w:t xml:space="preserve">Pedro M. Kawai, </w:t>
      </w:r>
      <w:r>
        <w:rPr>
          <w:rFonts w:ascii="Arial" w:hAnsi="Arial" w:cs="Arial"/>
          <w:sz w:val="26"/>
          <w:szCs w:val="26"/>
        </w:rPr>
        <w:t xml:space="preserve">que </w:t>
      </w:r>
      <w:r w:rsidRPr="00482669">
        <w:rPr>
          <w:rFonts w:ascii="Arial" w:hAnsi="Arial" w:cs="Arial"/>
          <w:sz w:val="26"/>
          <w:szCs w:val="26"/>
        </w:rPr>
        <w:t xml:space="preserve">solicita </w:t>
      </w:r>
      <w:r w:rsidR="00482669" w:rsidRPr="00482669">
        <w:rPr>
          <w:rFonts w:ascii="Arial" w:hAnsi="Arial"/>
          <w:sz w:val="26"/>
          <w:szCs w:val="26"/>
        </w:rPr>
        <w:t>autorização do Plenário para o uso do Salão Nobre e outras salas de reuniões para assumirmos a realização do “Fórum Permanente da Juventude na Câmara de Vereadores de Piracicaba”.</w:t>
      </w:r>
      <w:r w:rsidR="00482669">
        <w:rPr>
          <w:rFonts w:ascii="Arial" w:hAnsi="Arial" w:cs="Arial"/>
          <w:sz w:val="26"/>
          <w:szCs w:val="26"/>
        </w:rPr>
        <w:t xml:space="preserve"> </w:t>
      </w:r>
    </w:p>
    <w:p w:rsidR="005D2F05" w:rsidRPr="00B60DD4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4E528C" w:rsidP="005D2F05">
      <w:pPr>
        <w:ind w:left="1134" w:hanging="1134"/>
        <w:jc w:val="both"/>
        <w:rPr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482669">
        <w:rPr>
          <w:rFonts w:ascii="Arial" w:hAnsi="Arial" w:cs="Arial"/>
          <w:b/>
          <w:bCs/>
          <w:sz w:val="26"/>
          <w:szCs w:val="26"/>
        </w:rPr>
        <w:t>236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482669">
        <w:rPr>
          <w:rFonts w:ascii="Arial" w:hAnsi="Arial" w:cs="Arial"/>
          <w:sz w:val="26"/>
          <w:szCs w:val="26"/>
        </w:rPr>
        <w:t xml:space="preserve">Gustavo Pompeo, </w:t>
      </w:r>
      <w:r>
        <w:rPr>
          <w:rFonts w:ascii="Arial" w:hAnsi="Arial" w:cs="Arial"/>
          <w:sz w:val="26"/>
          <w:szCs w:val="26"/>
        </w:rPr>
        <w:t xml:space="preserve">que solicita informações ao Chefe do </w:t>
      </w:r>
      <w:r w:rsidRPr="00482669">
        <w:rPr>
          <w:rFonts w:ascii="Arial" w:hAnsi="Arial" w:cs="Arial"/>
          <w:sz w:val="26"/>
          <w:szCs w:val="26"/>
        </w:rPr>
        <w:t>Executivo</w:t>
      </w:r>
      <w:r w:rsidR="00482669" w:rsidRPr="00482669">
        <w:rPr>
          <w:rFonts w:ascii="Arial" w:hAnsi="Arial" w:cs="Arial"/>
          <w:sz w:val="26"/>
          <w:szCs w:val="26"/>
        </w:rPr>
        <w:t>, através do Presidente do SEMAE, sobre a conta de água e esgoto do consumidor Senhor Pedro Correa de Almeida Junior.</w:t>
      </w:r>
    </w:p>
    <w:p w:rsidR="00482669" w:rsidRPr="00B60DD4" w:rsidRDefault="00482669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4E528C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482669">
        <w:rPr>
          <w:rFonts w:ascii="Arial" w:hAnsi="Arial" w:cs="Arial"/>
          <w:b/>
          <w:bCs/>
          <w:sz w:val="26"/>
          <w:szCs w:val="26"/>
        </w:rPr>
        <w:t>238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482669">
        <w:rPr>
          <w:rFonts w:ascii="Arial" w:hAnsi="Arial" w:cs="Arial"/>
          <w:sz w:val="26"/>
          <w:szCs w:val="26"/>
        </w:rPr>
        <w:t xml:space="preserve">Thiago Augusto Ribeiro, </w:t>
      </w:r>
      <w:r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Pr="00482669">
        <w:rPr>
          <w:rFonts w:ascii="Arial" w:hAnsi="Arial" w:cs="Arial"/>
          <w:sz w:val="26"/>
          <w:szCs w:val="26"/>
        </w:rPr>
        <w:t>sobre</w:t>
      </w:r>
      <w:r w:rsidR="00482669" w:rsidRPr="00482669">
        <w:rPr>
          <w:rFonts w:ascii="Arial" w:hAnsi="Arial" w:cs="Arial"/>
          <w:sz w:val="26"/>
          <w:szCs w:val="26"/>
        </w:rPr>
        <w:t xml:space="preserve"> o contrato de Parceria Público-Privada de protoloco de atendimento, entre o SEMAE e a empresa Águas do Mirante.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B60DD4" w:rsidRDefault="00B60DD4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B60DD4" w:rsidRPr="00B60DD4" w:rsidRDefault="00B60DD4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4E528C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Nº </w:t>
      </w:r>
      <w:r w:rsidR="00482669">
        <w:rPr>
          <w:rFonts w:ascii="Arial" w:hAnsi="Arial" w:cs="Arial"/>
          <w:b/>
          <w:bCs/>
          <w:sz w:val="26"/>
          <w:szCs w:val="26"/>
        </w:rPr>
        <w:t>241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482669">
        <w:rPr>
          <w:rFonts w:ascii="Arial" w:hAnsi="Arial" w:cs="Arial"/>
          <w:sz w:val="26"/>
          <w:szCs w:val="26"/>
        </w:rPr>
        <w:t xml:space="preserve">André Gustavo Bandeira, </w:t>
      </w:r>
      <w:r>
        <w:rPr>
          <w:rFonts w:ascii="Arial" w:hAnsi="Arial" w:cs="Arial"/>
          <w:sz w:val="26"/>
          <w:szCs w:val="26"/>
        </w:rPr>
        <w:t xml:space="preserve">que solicita informações ao Chefe do </w:t>
      </w:r>
      <w:r w:rsidRPr="00482669">
        <w:rPr>
          <w:rFonts w:ascii="Arial" w:hAnsi="Arial" w:cs="Arial"/>
          <w:sz w:val="26"/>
          <w:szCs w:val="26"/>
        </w:rPr>
        <w:t xml:space="preserve">Executivo </w:t>
      </w:r>
      <w:r w:rsidR="00482669" w:rsidRPr="00482669">
        <w:rPr>
          <w:rFonts w:ascii="Arial" w:hAnsi="Arial" w:cs="Arial"/>
          <w:sz w:val="26"/>
          <w:szCs w:val="26"/>
        </w:rPr>
        <w:t>através do Presidente do SEMAE, sobre a conta de água e esgoto de munícipe piracicabano.</w:t>
      </w:r>
    </w:p>
    <w:p w:rsidR="005D2F05" w:rsidRPr="00B60DD4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Pr="0065286D" w:rsidRDefault="004E528C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482669">
        <w:rPr>
          <w:rFonts w:ascii="Arial" w:hAnsi="Arial" w:cs="Arial"/>
          <w:b/>
          <w:bCs/>
          <w:sz w:val="26"/>
          <w:szCs w:val="26"/>
        </w:rPr>
        <w:t>244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 w:rsidR="00482669">
        <w:rPr>
          <w:rFonts w:ascii="Arial" w:hAnsi="Arial" w:cs="Arial"/>
          <w:sz w:val="26"/>
          <w:szCs w:val="26"/>
        </w:rPr>
        <w:t xml:space="preserve"> De autoria da</w:t>
      </w:r>
      <w:r>
        <w:rPr>
          <w:rFonts w:ascii="Arial" w:hAnsi="Arial" w:cs="Arial"/>
          <w:sz w:val="26"/>
          <w:szCs w:val="26"/>
        </w:rPr>
        <w:t xml:space="preserve"> vereador</w:t>
      </w:r>
      <w:r w:rsidR="00482669">
        <w:rPr>
          <w:rFonts w:ascii="Arial" w:hAnsi="Arial" w:cs="Arial"/>
          <w:sz w:val="26"/>
          <w:szCs w:val="26"/>
        </w:rPr>
        <w:t xml:space="preserve">a Sílvia Maria Morales, </w:t>
      </w:r>
      <w:r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Pr="0065286D">
        <w:rPr>
          <w:rFonts w:ascii="Arial" w:hAnsi="Arial" w:cs="Arial"/>
          <w:sz w:val="26"/>
          <w:szCs w:val="26"/>
        </w:rPr>
        <w:t>sobre</w:t>
      </w:r>
      <w:r w:rsidR="0065286D" w:rsidRPr="0065286D">
        <w:rPr>
          <w:rFonts w:ascii="Arial" w:hAnsi="Arial" w:cs="Arial"/>
          <w:sz w:val="26"/>
          <w:szCs w:val="26"/>
        </w:rPr>
        <w:t xml:space="preserve"> </w:t>
      </w:r>
      <w:r w:rsidR="0065286D" w:rsidRPr="0065286D">
        <w:rPr>
          <w:rFonts w:ascii="Arial" w:hAnsi="Arial"/>
          <w:sz w:val="26"/>
          <w:szCs w:val="26"/>
        </w:rPr>
        <w:t xml:space="preserve">a cobrança do IPTU em loteamentos irregulares e em núcleos urbanos informais, </w:t>
      </w:r>
      <w:r w:rsidR="0065286D">
        <w:rPr>
          <w:rFonts w:ascii="Arial" w:hAnsi="Arial"/>
          <w:sz w:val="26"/>
          <w:szCs w:val="26"/>
        </w:rPr>
        <w:t>do</w:t>
      </w:r>
      <w:r w:rsidR="0065286D" w:rsidRPr="0065286D">
        <w:rPr>
          <w:rFonts w:ascii="Arial" w:hAnsi="Arial"/>
          <w:sz w:val="26"/>
          <w:szCs w:val="26"/>
        </w:rPr>
        <w:t xml:space="preserve"> Município.</w:t>
      </w:r>
    </w:p>
    <w:p w:rsidR="005D2F05" w:rsidRPr="00B60DD4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4E528C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S E G U N D A   D I S C U S S Ã O</w:t>
      </w:r>
    </w:p>
    <w:p w:rsidR="005D2F05" w:rsidRPr="00B60DD4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B60DD4" w:rsidP="005D2F05">
      <w:pPr>
        <w:pStyle w:val="Ttulo4"/>
      </w:pPr>
      <w:r>
        <w:t>Projeto</w:t>
      </w:r>
      <w:r w:rsidR="004E528C">
        <w:t xml:space="preserve"> de Lei</w:t>
      </w:r>
    </w:p>
    <w:p w:rsidR="005D2F05" w:rsidRPr="00B60DD4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5D2F05" w:rsidRDefault="005A6F0B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bookmarkStart w:id="0" w:name="OLE_LINK6"/>
      <w:r>
        <w:rPr>
          <w:rFonts w:ascii="Arial" w:hAnsi="Arial" w:cs="Arial"/>
          <w:b/>
          <w:bCs/>
          <w:sz w:val="26"/>
          <w:szCs w:val="26"/>
        </w:rPr>
        <w:t>Nº 052/20</w:t>
      </w:r>
      <w:bookmarkStart w:id="1" w:name="_GoBack"/>
      <w:bookmarkEnd w:id="1"/>
      <w:r w:rsidR="00B60DD4">
        <w:rPr>
          <w:rFonts w:ascii="Arial" w:hAnsi="Arial" w:cs="Arial"/>
          <w:b/>
          <w:bCs/>
          <w:sz w:val="26"/>
          <w:szCs w:val="26"/>
        </w:rPr>
        <w:t xml:space="preserve"> - </w:t>
      </w:r>
      <w:r w:rsidR="00B60DD4">
        <w:rPr>
          <w:rFonts w:ascii="Arial" w:hAnsi="Arial" w:cs="Arial"/>
          <w:sz w:val="26"/>
          <w:szCs w:val="26"/>
        </w:rPr>
        <w:t>De autoria do Executivo, que d</w:t>
      </w:r>
      <w:r w:rsidR="00B60DD4">
        <w:rPr>
          <w:rFonts w:ascii="Arial" w:hAnsi="Arial" w:cs="Arial"/>
          <w:bCs/>
          <w:sz w:val="26"/>
          <w:szCs w:val="26"/>
        </w:rPr>
        <w:t>ispõe sobre a criação de cargos de auxiliar de ação educativa e professor de ensino fundamental, junto ao Quadro de Pessoal da Prefeitura do Município de Piracicaba, extingue na vacância empregos CLT e dá outras providências</w:t>
      </w:r>
      <w:bookmarkEnd w:id="0"/>
      <w:r w:rsidR="00B60DD4">
        <w:rPr>
          <w:rFonts w:ascii="Arial" w:hAnsi="Arial" w:cs="Arial"/>
          <w:bCs/>
          <w:sz w:val="26"/>
          <w:szCs w:val="26"/>
        </w:rPr>
        <w:t xml:space="preserve">, </w:t>
      </w:r>
      <w:r w:rsidR="00B60DD4">
        <w:rPr>
          <w:rFonts w:ascii="Arial" w:hAnsi="Arial" w:cs="Arial"/>
          <w:b/>
          <w:bCs/>
          <w:sz w:val="26"/>
          <w:szCs w:val="26"/>
        </w:rPr>
        <w:t>(Com Nova Redação).</w:t>
      </w:r>
      <w:r w:rsidR="004E528C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B60DD4" w:rsidRPr="00B60DD4" w:rsidRDefault="00B60DD4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Pr="00B60DD4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Pr="00B60DD4" w:rsidRDefault="004E528C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B60DD4">
        <w:rPr>
          <w:rFonts w:ascii="Arial" w:hAnsi="Arial" w:cs="Arial"/>
          <w:b/>
          <w:bCs/>
          <w:sz w:val="18"/>
          <w:szCs w:val="18"/>
        </w:rPr>
        <w:t xml:space="preserve">1º ORADOR – ver. </w:t>
      </w:r>
      <w:r w:rsidR="00B60DD4" w:rsidRPr="00B60DD4">
        <w:rPr>
          <w:rFonts w:ascii="Arial" w:hAnsi="Arial" w:cs="Arial"/>
          <w:b/>
          <w:sz w:val="18"/>
          <w:szCs w:val="18"/>
        </w:rPr>
        <w:t>Thiago Augusto Ribeiro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</w:p>
    <w:p w:rsidR="005D2F05" w:rsidRDefault="004E528C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4E528C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“Um pouco de você  pode ser o tudo para alguém! Doe sangue, órgãos, tecidos e medula óssea”.</w:t>
      </w:r>
    </w:p>
    <w:p w:rsidR="005D2F05" w:rsidRDefault="004E528C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/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7BD" w:rsidRDefault="006B37BD">
      <w:r>
        <w:separator/>
      </w:r>
    </w:p>
  </w:endnote>
  <w:endnote w:type="continuationSeparator" w:id="0">
    <w:p w:rsidR="006B37BD" w:rsidRDefault="006B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4E528C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5A6F0B">
      <w:rPr>
        <w:rStyle w:val="Nmerodepgina"/>
        <w:b/>
        <w:bCs/>
        <w:noProof/>
        <w:color w:val="808080"/>
      </w:rPr>
      <w:t>2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7BD" w:rsidRDefault="006B37BD">
      <w:r>
        <w:separator/>
      </w:r>
    </w:p>
  </w:footnote>
  <w:footnote w:type="continuationSeparator" w:id="0">
    <w:p w:rsidR="006B37BD" w:rsidRDefault="006B3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6B37BD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6B37B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35pt;height:68.95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1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4E528C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4E528C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7069A"/>
    <w:rsid w:val="000752B1"/>
    <w:rsid w:val="000A25BE"/>
    <w:rsid w:val="000B0D82"/>
    <w:rsid w:val="000D6F84"/>
    <w:rsid w:val="00130DDA"/>
    <w:rsid w:val="00152B97"/>
    <w:rsid w:val="002275AC"/>
    <w:rsid w:val="00247B53"/>
    <w:rsid w:val="00273AE0"/>
    <w:rsid w:val="002A7670"/>
    <w:rsid w:val="002C4410"/>
    <w:rsid w:val="002F7F2A"/>
    <w:rsid w:val="003748AF"/>
    <w:rsid w:val="003D5B6E"/>
    <w:rsid w:val="00422D00"/>
    <w:rsid w:val="00444C6D"/>
    <w:rsid w:val="0045620C"/>
    <w:rsid w:val="00482669"/>
    <w:rsid w:val="004B1F1F"/>
    <w:rsid w:val="004B5CB5"/>
    <w:rsid w:val="004E528C"/>
    <w:rsid w:val="0054678D"/>
    <w:rsid w:val="00550278"/>
    <w:rsid w:val="005A6F0B"/>
    <w:rsid w:val="005B0D35"/>
    <w:rsid w:val="005C4C53"/>
    <w:rsid w:val="005D2F05"/>
    <w:rsid w:val="005E2AF4"/>
    <w:rsid w:val="00626C59"/>
    <w:rsid w:val="0065286D"/>
    <w:rsid w:val="006B37BD"/>
    <w:rsid w:val="006D41F1"/>
    <w:rsid w:val="00723D96"/>
    <w:rsid w:val="007312ED"/>
    <w:rsid w:val="00774549"/>
    <w:rsid w:val="007A0BE1"/>
    <w:rsid w:val="00854424"/>
    <w:rsid w:val="00856E47"/>
    <w:rsid w:val="0088309A"/>
    <w:rsid w:val="00894B4C"/>
    <w:rsid w:val="008D0DD0"/>
    <w:rsid w:val="009126C4"/>
    <w:rsid w:val="00940A48"/>
    <w:rsid w:val="0097531B"/>
    <w:rsid w:val="009D5533"/>
    <w:rsid w:val="009E4C46"/>
    <w:rsid w:val="009F6F69"/>
    <w:rsid w:val="00A22C11"/>
    <w:rsid w:val="00AB6885"/>
    <w:rsid w:val="00AE792D"/>
    <w:rsid w:val="00AE7F3D"/>
    <w:rsid w:val="00AF0EF7"/>
    <w:rsid w:val="00B12483"/>
    <w:rsid w:val="00B20407"/>
    <w:rsid w:val="00B40C10"/>
    <w:rsid w:val="00B52596"/>
    <w:rsid w:val="00B601C1"/>
    <w:rsid w:val="00B60DD4"/>
    <w:rsid w:val="00B67AF8"/>
    <w:rsid w:val="00BC7839"/>
    <w:rsid w:val="00C31E70"/>
    <w:rsid w:val="00CF54C1"/>
    <w:rsid w:val="00DB67BC"/>
    <w:rsid w:val="00E255B0"/>
    <w:rsid w:val="00E27B3C"/>
    <w:rsid w:val="00E6214B"/>
    <w:rsid w:val="00E863F2"/>
    <w:rsid w:val="00EB5567"/>
    <w:rsid w:val="00F00450"/>
    <w:rsid w:val="00F05BDF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F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A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Sandro Alves Silveira</cp:lastModifiedBy>
  <cp:revision>45</cp:revision>
  <cp:lastPrinted>2021-02-24T15:36:00Z</cp:lastPrinted>
  <dcterms:created xsi:type="dcterms:W3CDTF">2015-01-29T15:57:00Z</dcterms:created>
  <dcterms:modified xsi:type="dcterms:W3CDTF">2021-02-24T15:40:00Z</dcterms:modified>
</cp:coreProperties>
</file>